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06" w:rsidRPr="00B84354" w:rsidRDefault="00E86D06" w:rsidP="00E86D06">
      <w:pPr>
        <w:pStyle w:val="Heading1"/>
        <w:jc w:val="center"/>
        <w:rPr>
          <w:noProof/>
        </w:rPr>
      </w:pPr>
      <w:r w:rsidRPr="0026190E">
        <w:rPr>
          <w:noProof/>
        </w:rPr>
        <w:t>Budget</w:t>
      </w:r>
    </w:p>
    <w:p w:rsidR="00E86D06" w:rsidRPr="00E86D06" w:rsidRDefault="00E86D06" w:rsidP="00EC4A84">
      <w:pPr>
        <w:spacing w:after="240" w:line="360" w:lineRule="auto"/>
        <w:jc w:val="both"/>
        <w:rPr>
          <w:rFonts w:ascii="Cambria" w:hAnsi="Cambria"/>
          <w:noProof/>
          <w:color w:val="000000"/>
        </w:rPr>
      </w:pPr>
      <w:r w:rsidRPr="00E86D06">
        <w:rPr>
          <w:rFonts w:ascii="Cambria" w:hAnsi="Cambria"/>
          <w:noProof/>
          <w:color w:val="000000"/>
        </w:rPr>
        <w:t>Here is an example of the budget I created for the middle school project</w:t>
      </w:r>
      <w:r w:rsidRPr="00E86D06">
        <w:rPr>
          <w:rFonts w:ascii="Cambria" w:hAnsi="Cambria"/>
          <w:noProof/>
          <w:color w:val="000000"/>
        </w:rPr>
        <w:t xml:space="preserve"> in Mexico.</w:t>
      </w:r>
      <w:bookmarkStart w:id="0" w:name="_GoBack"/>
      <w:bookmarkEnd w:id="0"/>
    </w:p>
    <w:tbl>
      <w:tblPr>
        <w:tblW w:w="929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  <w:tblDescription w:val="a copmlicated table which includes a budget for a grant project for a middle school in Mexico"/>
      </w:tblPr>
      <w:tblGrid>
        <w:gridCol w:w="1710"/>
        <w:gridCol w:w="1286"/>
        <w:gridCol w:w="900"/>
        <w:gridCol w:w="1418"/>
        <w:gridCol w:w="1536"/>
        <w:gridCol w:w="1164"/>
        <w:gridCol w:w="1282"/>
      </w:tblGrid>
      <w:tr w:rsidR="00E86D06" w:rsidRPr="00E86D06" w:rsidTr="00665D36">
        <w:trPr>
          <w:trHeight w:val="360"/>
        </w:trPr>
        <w:tc>
          <w:tcPr>
            <w:tcW w:w="3896" w:type="dxa"/>
            <w:gridSpan w:val="3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 w:rsidRPr="00E86D06">
              <w:t>MEXICO NUEVO MISSION BUDGET</w:t>
            </w:r>
          </w:p>
        </w:tc>
        <w:tc>
          <w:tcPr>
            <w:tcW w:w="5400" w:type="dxa"/>
            <w:gridSpan w:val="4"/>
            <w:vMerge w:val="restart"/>
            <w:tcBorders>
              <w:top w:val="nil"/>
              <w:right w:val="nil"/>
            </w:tcBorders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</w:tr>
      <w:tr w:rsidR="00E86D06" w:rsidRPr="00E86D06" w:rsidTr="00665D36">
        <w:trPr>
          <w:trHeight w:val="300"/>
        </w:trPr>
        <w:tc>
          <w:tcPr>
            <w:tcW w:w="3896" w:type="dxa"/>
            <w:gridSpan w:val="3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b/>
                <w:bCs/>
                <w:color w:val="000000"/>
              </w:rPr>
              <w:t>building structural costs</w:t>
            </w:r>
          </w:p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first floor (4 classrooms 5 meters x 5 meters)</w:t>
            </w:r>
          </w:p>
        </w:tc>
        <w:tc>
          <w:tcPr>
            <w:tcW w:w="5400" w:type="dxa"/>
            <w:gridSpan w:val="4"/>
            <w:vMerge/>
            <w:tcBorders>
              <w:bottom w:val="nil"/>
              <w:right w:val="nil"/>
            </w:tcBorders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material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each classroom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</w:rPr>
            </w:pPr>
            <w:r w:rsidRPr="00E86D06">
              <w:rPr>
                <w:rFonts w:ascii="Cambria" w:hAnsi="Cambria"/>
                <w:color w:val="000000"/>
              </w:rPr>
              <w:t xml:space="preserve"># of </w:t>
            </w:r>
            <w:r w:rsidRPr="00E86D06">
              <w:rPr>
                <w:rFonts w:ascii="Cambria" w:hAnsi="Cambria"/>
              </w:rPr>
              <w:t>class</w:t>
            </w:r>
          </w:p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</w:rPr>
              <w:t>rooms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price of each (MXP)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total price MXP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exchange rate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total price USD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blocks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1500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$8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$48,000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$3,636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rebar 3/8”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$20,000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$1,515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rebar 1/2”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$160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$19,200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$1,454.50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bags of cement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$12,000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$909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windows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$900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$10,800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$818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doors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$1,300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$5,200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$393.90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cement truck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$1,500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$6,000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$454.50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total 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$121,200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$9,181 </w:t>
            </w:r>
          </w:p>
        </w:tc>
      </w:tr>
      <w:tr w:rsidR="00E86D06" w:rsidRPr="00E86D06" w:rsidTr="00427229">
        <w:trPr>
          <w:trHeight w:val="300"/>
        </w:trPr>
        <w:tc>
          <w:tcPr>
            <w:tcW w:w="3896" w:type="dxa"/>
            <w:gridSpan w:val="3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second floor (2 classrooms 10 meters x 5 meters)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material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each classroom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# of classrooms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price of each (MXP)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total price MXP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exchange rate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total price USD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blocks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3000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$8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$48,000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$3,636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rebar 3/8”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$20,000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$1,515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rebar 1/2”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$160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$19,200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$1,454.50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bags of cement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$12,000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$909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windows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$900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$10,800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$818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doors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$1,300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$2,600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$196.90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cement truck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$1,500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$6,000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$454.50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total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$118,600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$8,984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</w:rPr>
            </w:pPr>
            <w:r w:rsidRPr="00E86D06">
              <w:rPr>
                <w:b/>
              </w:rPr>
              <w:t>total first floor costs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  <w:color w:val="FFFFFF" w:themeColor="background1"/>
              </w:rPr>
            </w:pPr>
            <w:r w:rsidRPr="00E86D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  <w:color w:val="FFFFFF" w:themeColor="background1"/>
              </w:rPr>
            </w:pPr>
            <w:r w:rsidRPr="00E86D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  <w:color w:val="FFFFFF" w:themeColor="background1"/>
              </w:rPr>
            </w:pPr>
            <w:r w:rsidRPr="00E86D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</w:rPr>
            </w:pPr>
            <w:r w:rsidRPr="00E86D06">
              <w:rPr>
                <w:b/>
              </w:rPr>
              <w:t xml:space="preserve">$121,200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  <w:color w:val="FFFFFF" w:themeColor="background1"/>
              </w:rPr>
            </w:pPr>
            <w:r w:rsidRPr="00E86D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</w:rPr>
            </w:pPr>
            <w:r w:rsidRPr="00E86D06">
              <w:rPr>
                <w:b/>
              </w:rPr>
              <w:t xml:space="preserve">$9,181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</w:rPr>
            </w:pPr>
            <w:r w:rsidRPr="00E86D06">
              <w:rPr>
                <w:b/>
              </w:rPr>
              <w:t>total second floor costs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  <w:color w:val="FFFFFF" w:themeColor="background1"/>
              </w:rPr>
            </w:pPr>
            <w:r w:rsidRPr="00E86D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  <w:color w:val="FFFFFF" w:themeColor="background1"/>
              </w:rPr>
            </w:pPr>
            <w:r w:rsidRPr="00E86D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  <w:color w:val="FFFFFF" w:themeColor="background1"/>
              </w:rPr>
            </w:pPr>
            <w:r w:rsidRPr="00E86D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</w:rPr>
            </w:pPr>
            <w:r w:rsidRPr="00E86D06">
              <w:rPr>
                <w:b/>
              </w:rPr>
              <w:t xml:space="preserve">$118,600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  <w:color w:val="FFFFFF" w:themeColor="background1"/>
              </w:rPr>
            </w:pPr>
            <w:r w:rsidRPr="00E86D06">
              <w:rPr>
                <w:b/>
                <w:color w:val="FFFFFF" w:themeColor="background1"/>
              </w:rPr>
              <w:t>n/a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E86D06">
            <w:pPr>
              <w:rPr>
                <w:b/>
              </w:rPr>
            </w:pPr>
            <w:r w:rsidRPr="00E86D06">
              <w:rPr>
                <w:b/>
              </w:rPr>
              <w:t xml:space="preserve">$8,984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 w:rsidRPr="00E86D06">
              <w:lastRenderedPageBreak/>
              <w:t>total building structural costs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color w:val="FFFFFF" w:themeColor="background1"/>
              </w:rPr>
            </w:pPr>
            <w:r w:rsidRPr="00E86D06">
              <w:rPr>
                <w:color w:val="FFFFFF" w:themeColor="background1"/>
              </w:rPr>
              <w:t>n/a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color w:val="FFFFFF" w:themeColor="background1"/>
              </w:rPr>
            </w:pPr>
            <w:r w:rsidRPr="00E86D06">
              <w:rPr>
                <w:color w:val="FFFFFF" w:themeColor="background1"/>
              </w:rP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color w:val="FFFFFF" w:themeColor="background1"/>
              </w:rPr>
            </w:pPr>
            <w:r w:rsidRPr="00E86D06">
              <w:rPr>
                <w:color w:val="FFFFFF" w:themeColor="background1"/>
              </w:rP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 w:rsidRPr="00E86D06">
              <w:t xml:space="preserve">$239,800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>
              <w:t>n/a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 w:rsidRPr="00E86D06">
              <w:t xml:space="preserve">$18,165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aesthetic materials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paint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$700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$11,200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$848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student desks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$1,000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$100,000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$7,576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teacher desks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$528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$2,640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$200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lockers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$4,500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$18,000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$1,364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chairs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$300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$30,000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$2,273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white boards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$900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$5,400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$409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fans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$300 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$2,400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$182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lights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</w:rPr>
            </w:pPr>
            <w:r w:rsidRPr="00E86D06">
              <w:rPr>
                <w:rFonts w:ascii="Cambria" w:hAnsi="Cambria"/>
                <w:color w:val="FFFFFF" w:themeColor="background1"/>
              </w:rP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$1,320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  <w:color w:val="000000"/>
              </w:rPr>
            </w:pPr>
            <w:r w:rsidRPr="00E86D06">
              <w:rPr>
                <w:rFonts w:ascii="Cambria" w:hAnsi="Cambria"/>
                <w:color w:val="000000"/>
              </w:rPr>
              <w:t xml:space="preserve">$100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 w:rsidRPr="00E86D06">
              <w:t>total aesthetic materials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color w:val="FFFFFF" w:themeColor="background1"/>
              </w:rPr>
            </w:pPr>
            <w:r w:rsidRPr="00E86D06">
              <w:rPr>
                <w:color w:val="FFFFFF" w:themeColor="background1"/>
              </w:rPr>
              <w:t>n/a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color w:val="FFFFFF" w:themeColor="background1"/>
              </w:rPr>
            </w:pPr>
            <w:r w:rsidRPr="00E86D06">
              <w:rPr>
                <w:color w:val="FFFFFF" w:themeColor="background1"/>
              </w:rP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color w:val="FFFFFF" w:themeColor="background1"/>
              </w:rPr>
            </w:pPr>
            <w:r w:rsidRPr="00E86D06">
              <w:rPr>
                <w:color w:val="FFFFFF" w:themeColor="background1"/>
              </w:rP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 w:rsidRPr="00E86D06">
              <w:t xml:space="preserve">$170,960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color w:val="FFFFFF" w:themeColor="background1"/>
              </w:rPr>
            </w:pPr>
            <w:r w:rsidRPr="00E86D06">
              <w:rPr>
                <w:color w:val="FFFFFF" w:themeColor="background1"/>
              </w:rPr>
              <w:t>n/a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 w:rsidRPr="00E86D06">
              <w:t xml:space="preserve">$12,952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b/>
              </w:rPr>
            </w:pPr>
            <w:proofErr w:type="spellStart"/>
            <w:r w:rsidRPr="00E86D06">
              <w:rPr>
                <w:rFonts w:ascii="Cambria" w:hAnsi="Cambria"/>
                <w:b/>
              </w:rPr>
              <w:t>Unforesee</w:t>
            </w:r>
            <w:proofErr w:type="spellEnd"/>
            <w:r>
              <w:rPr>
                <w:rFonts w:ascii="Cambria" w:hAnsi="Cambria"/>
                <w:b/>
              </w:rPr>
              <w:t>-</w:t>
            </w:r>
            <w:r w:rsidRPr="00E86D06">
              <w:rPr>
                <w:rFonts w:ascii="Cambria" w:hAnsi="Cambria"/>
                <w:b/>
              </w:rPr>
              <w:t>able costs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</w:rPr>
            </w:pPr>
            <w:r w:rsidRPr="00E86D06">
              <w:rPr>
                <w:rFonts w:ascii="Cambria" w:hAnsi="Cambria"/>
              </w:rPr>
              <w:t>$6,600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n/a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jc w:val="right"/>
              <w:rPr>
                <w:rFonts w:ascii="Cambria" w:hAnsi="Cambria"/>
              </w:rPr>
            </w:pPr>
            <w:r w:rsidRPr="00E86D06">
              <w:rPr>
                <w:rFonts w:ascii="Cambria" w:hAnsi="Cambria"/>
              </w:rPr>
              <w:t>$500</w:t>
            </w:r>
          </w:p>
        </w:tc>
      </w:tr>
      <w:tr w:rsidR="00E86D06" w:rsidRPr="00E86D06" w:rsidTr="00427229">
        <w:trPr>
          <w:trHeight w:val="360"/>
        </w:trPr>
        <w:tc>
          <w:tcPr>
            <w:tcW w:w="2996" w:type="dxa"/>
            <w:gridSpan w:val="2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 w:rsidRPr="00E86D06">
              <w:t>total project: building aesthetic, and unforeseeable</w:t>
            </w:r>
            <w:r>
              <w:t xml:space="preserve"> costs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>
              <w:t>n/a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>
              <w:t>n/a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bCs/>
              </w:rPr>
            </w:pPr>
            <w:r w:rsidRPr="00E86D06">
              <w:rPr>
                <w:bCs/>
              </w:rPr>
              <w:t xml:space="preserve">$417,360 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E86D06">
            <w:pPr>
              <w:pStyle w:val="Heading2"/>
            </w:pPr>
            <w:r>
              <w:t>n/a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E86D06">
            <w:pPr>
              <w:pStyle w:val="Heading2"/>
              <w:rPr>
                <w:bCs/>
              </w:rPr>
            </w:pPr>
            <w:r w:rsidRPr="00E86D06">
              <w:rPr>
                <w:bCs/>
              </w:rPr>
              <w:t xml:space="preserve">$31,617 </w:t>
            </w:r>
          </w:p>
        </w:tc>
      </w:tr>
      <w:tr w:rsidR="00E86D06" w:rsidRPr="00E86D06" w:rsidTr="00427229">
        <w:trPr>
          <w:trHeight w:val="300"/>
        </w:trPr>
        <w:tc>
          <w:tcPr>
            <w:tcW w:w="171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E86D06">
              <w:rPr>
                <w:rFonts w:ascii="Cambria" w:hAnsi="Cambria"/>
                <w:color w:val="FFFFFF" w:themeColor="background1"/>
                <w:sz w:val="20"/>
                <w:szCs w:val="20"/>
              </w:rPr>
              <w:t>End of table</w:t>
            </w:r>
          </w:p>
        </w:tc>
        <w:tc>
          <w:tcPr>
            <w:tcW w:w="128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E86D06">
              <w:rPr>
                <w:rFonts w:ascii="Cambria" w:hAnsi="Cambria"/>
                <w:color w:val="FFFFFF" w:themeColor="background1"/>
                <w:sz w:val="20"/>
                <w:szCs w:val="20"/>
              </w:rPr>
              <w:t>End of table</w:t>
            </w:r>
          </w:p>
        </w:tc>
        <w:tc>
          <w:tcPr>
            <w:tcW w:w="900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E86D06">
              <w:rPr>
                <w:rFonts w:ascii="Cambria" w:hAnsi="Cambria"/>
                <w:color w:val="FFFFFF" w:themeColor="background1"/>
                <w:sz w:val="20"/>
                <w:szCs w:val="20"/>
              </w:rPr>
              <w:t>End of table</w:t>
            </w:r>
          </w:p>
        </w:tc>
        <w:tc>
          <w:tcPr>
            <w:tcW w:w="1418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E86D06">
              <w:rPr>
                <w:rFonts w:ascii="Cambria" w:hAnsi="Cambria"/>
                <w:color w:val="FFFFFF" w:themeColor="background1"/>
                <w:sz w:val="20"/>
                <w:szCs w:val="20"/>
              </w:rPr>
              <w:t>End of table</w:t>
            </w:r>
          </w:p>
        </w:tc>
        <w:tc>
          <w:tcPr>
            <w:tcW w:w="1536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E86D06">
              <w:rPr>
                <w:rFonts w:ascii="Cambria" w:hAnsi="Cambria"/>
                <w:color w:val="FFFFFF" w:themeColor="background1"/>
                <w:sz w:val="20"/>
                <w:szCs w:val="20"/>
              </w:rPr>
              <w:t>End of table</w:t>
            </w:r>
          </w:p>
        </w:tc>
        <w:tc>
          <w:tcPr>
            <w:tcW w:w="1164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E86D06">
              <w:rPr>
                <w:rFonts w:ascii="Cambria" w:hAnsi="Cambria"/>
                <w:color w:val="FFFFFF" w:themeColor="background1"/>
                <w:sz w:val="20"/>
                <w:szCs w:val="20"/>
              </w:rPr>
              <w:t>End of table</w:t>
            </w:r>
          </w:p>
        </w:tc>
        <w:tc>
          <w:tcPr>
            <w:tcW w:w="1282" w:type="dxa"/>
            <w:noWrap/>
            <w:vAlign w:val="bottom"/>
          </w:tcPr>
          <w:p w:rsidR="00E86D06" w:rsidRPr="00E86D06" w:rsidRDefault="00E86D06" w:rsidP="00427229">
            <w:pPr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E86D06">
              <w:rPr>
                <w:rFonts w:ascii="Cambria" w:hAnsi="Cambria"/>
                <w:color w:val="FFFFFF" w:themeColor="background1"/>
                <w:sz w:val="20"/>
                <w:szCs w:val="20"/>
              </w:rPr>
              <w:t>End of table</w:t>
            </w:r>
          </w:p>
        </w:tc>
      </w:tr>
    </w:tbl>
    <w:p w:rsidR="0043329C" w:rsidRDefault="00860E87" w:rsidP="00E86D06"/>
    <w:sectPr w:rsidR="004332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87" w:rsidRDefault="00860E87" w:rsidP="00EC4A84">
      <w:r>
        <w:separator/>
      </w:r>
    </w:p>
  </w:endnote>
  <w:endnote w:type="continuationSeparator" w:id="0">
    <w:p w:rsidR="00860E87" w:rsidRDefault="00860E87" w:rsidP="00EC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84" w:rsidRDefault="00EC4A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84" w:rsidRDefault="00EC4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84" w:rsidRDefault="00EC4A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87" w:rsidRDefault="00860E87" w:rsidP="00EC4A84">
      <w:r>
        <w:separator/>
      </w:r>
    </w:p>
  </w:footnote>
  <w:footnote w:type="continuationSeparator" w:id="0">
    <w:p w:rsidR="00860E87" w:rsidRDefault="00860E87" w:rsidP="00EC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84" w:rsidRDefault="00EC4A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9782" o:spid="_x0000_s2050" type="#_x0000_t75" style="position:absolute;margin-left:0;margin-top:0;width:467.75pt;height:403.45pt;z-index:-251657216;mso-position-horizontal:center;mso-position-horizontal-relative:margin;mso-position-vertical:center;mso-position-vertical-relative:margin" o:allowincell="f">
          <v:imagedata r:id="rId1" o:title="THEGenaLogo_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84" w:rsidRDefault="00EC4A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9783" o:spid="_x0000_s2051" type="#_x0000_t75" style="position:absolute;margin-left:0;margin-top:0;width:467.75pt;height:403.45pt;z-index:-251656192;mso-position-horizontal:center;mso-position-horizontal-relative:margin;mso-position-vertical:center;mso-position-vertical-relative:margin" o:allowincell="f">
          <v:imagedata r:id="rId1" o:title="THEGenaLogo_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84" w:rsidRDefault="00EC4A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029781" o:spid="_x0000_s2049" type="#_x0000_t75" style="position:absolute;margin-left:0;margin-top:0;width:467.75pt;height:403.45pt;z-index:-251658240;mso-position-horizontal:center;mso-position-horizontal-relative:margin;mso-position-vertical:center;mso-position-vertical-relative:margin" o:allowincell="f">
          <v:imagedata r:id="rId1" o:title="THEGenaLogo_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06"/>
    <w:rsid w:val="0036613A"/>
    <w:rsid w:val="003949F9"/>
    <w:rsid w:val="006A0AC2"/>
    <w:rsid w:val="008515AC"/>
    <w:rsid w:val="00860E87"/>
    <w:rsid w:val="008B3D6B"/>
    <w:rsid w:val="00947926"/>
    <w:rsid w:val="00973BDD"/>
    <w:rsid w:val="00A7763B"/>
    <w:rsid w:val="00B4345F"/>
    <w:rsid w:val="00D107C1"/>
    <w:rsid w:val="00E86D06"/>
    <w:rsid w:val="00E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3DC974"/>
  <w15:chartTrackingRefBased/>
  <w15:docId w15:val="{2591BD06-7367-42F7-B3EB-F844A2A1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86D0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D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6D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6D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4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A84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A84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for Grant Proposal</dc:title>
  <dc:subject>Budget for Grant Writing from A Smoldering Wick</dc:subject>
  <dc:creator>Gena Thomas</dc:creator>
  <cp:keywords/>
  <dc:description/>
  <cp:lastModifiedBy>Gthomas</cp:lastModifiedBy>
  <cp:revision>3</cp:revision>
  <dcterms:created xsi:type="dcterms:W3CDTF">2017-05-04T12:41:00Z</dcterms:created>
  <dcterms:modified xsi:type="dcterms:W3CDTF">2017-05-04T12:54:00Z</dcterms:modified>
  <cp:category>accounting, project proposal</cp:category>
</cp:coreProperties>
</file>